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2917F" w14:textId="77777777" w:rsidR="0087524E" w:rsidRDefault="00B92D3E">
      <w:r>
        <w:rPr>
          <w:rFonts w:ascii="Times New Roman" w:hAnsi="Times New Roman"/>
          <w:noProof/>
          <w:color w:val="1F497D"/>
          <w:sz w:val="20"/>
          <w:szCs w:val="20"/>
          <w:lang w:eastAsia="nl-NL"/>
        </w:rPr>
        <mc:AlternateContent>
          <mc:Choice Requires="wps">
            <w:drawing>
              <wp:anchor distT="0" distB="0" distL="114300" distR="114300" simplePos="0" relativeHeight="251658239" behindDoc="0" locked="0" layoutInCell="1" allowOverlap="1" wp14:anchorId="49695CAE" wp14:editId="6A155706">
                <wp:simplePos x="0" y="0"/>
                <wp:positionH relativeFrom="column">
                  <wp:posOffset>3843652</wp:posOffset>
                </wp:positionH>
                <wp:positionV relativeFrom="paragraph">
                  <wp:posOffset>-909315</wp:posOffset>
                </wp:positionV>
                <wp:extent cx="2957197" cy="10845168"/>
                <wp:effectExtent l="0" t="0" r="0" b="0"/>
                <wp:wrapNone/>
                <wp:docPr id="1725820885" name="Rectangle 365"/>
                <wp:cNvGraphicFramePr/>
                <a:graphic xmlns:a="http://schemas.openxmlformats.org/drawingml/2006/main">
                  <a:graphicData uri="http://schemas.microsoft.com/office/word/2010/wordprocessingShape">
                    <wps:wsp>
                      <wps:cNvSpPr/>
                      <wps:spPr>
                        <a:xfrm>
                          <a:off x="0" y="0"/>
                          <a:ext cx="2957197" cy="10845168"/>
                        </a:xfrm>
                        <a:prstGeom prst="rect">
                          <a:avLst/>
                        </a:prstGeom>
                        <a:solidFill>
                          <a:srgbClr val="EEECE1"/>
                        </a:solidFill>
                        <a:ln cap="flat">
                          <a:noFill/>
                          <a:prstDash val="solid"/>
                        </a:ln>
                      </wps:spPr>
                      <wps:bodyPr lIns="0" tIns="0" rIns="0" bIns="0"/>
                    </wps:wsp>
                  </a:graphicData>
                </a:graphic>
              </wp:anchor>
            </w:drawing>
          </mc:Choice>
          <mc:Fallback>
            <w:pict>
              <v:rect w14:anchorId="614CC054" id="Rectangle 365" o:spid="_x0000_s1026" style="position:absolute;margin-left:302.65pt;margin-top:-71.6pt;width:232.85pt;height:853.9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" fillcolor="#eeece1" stroked="f">
                <v:textbox inset="0,0,0,0"/>
              </v:rect>
            </w:pict>
          </mc:Fallback>
        </mc:AlternateContent>
      </w:r>
      <w:r>
        <w:rPr>
          <w:rFonts w:ascii="Times New Roman" w:eastAsia="Times New Roman" w:hAnsi="Times New Roman"/>
          <w:b/>
          <w:noProof/>
          <w:color w:val="1F497D"/>
          <w:kern w:val="3"/>
          <w:sz w:val="20"/>
          <w:szCs w:val="20"/>
          <w:lang w:eastAsia="nl-NL"/>
        </w:rPr>
        <w:drawing>
          <wp:anchor distT="0" distB="0" distL="114300" distR="114300" simplePos="0" relativeHeight="251662336" behindDoc="0" locked="0" layoutInCell="1" allowOverlap="1" wp14:anchorId="4FB87CE3" wp14:editId="739BE608">
            <wp:simplePos x="0" y="0"/>
            <wp:positionH relativeFrom="column">
              <wp:posOffset>-194940</wp:posOffset>
            </wp:positionH>
            <wp:positionV relativeFrom="paragraph">
              <wp:posOffset>138431</wp:posOffset>
            </wp:positionV>
            <wp:extent cx="6210303" cy="2971800"/>
            <wp:effectExtent l="76200" t="76200" r="76197" b="76200"/>
            <wp:wrapNone/>
            <wp:docPr id="1392121306" name="Afbeelding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10303" cy="2971800"/>
                    </a:xfrm>
                    <a:prstGeom prst="rect">
                      <a:avLst/>
                    </a:prstGeom>
                    <a:noFill/>
                    <a:ln w="76196">
                      <a:solidFill>
                        <a:srgbClr val="1F497D"/>
                      </a:solidFill>
                      <a:prstDash val="solid"/>
                    </a:ln>
                  </pic:spPr>
                </pic:pic>
              </a:graphicData>
            </a:graphic>
          </wp:anchor>
        </w:drawing>
      </w:r>
    </w:p>
    <w:p w14:paraId="00E491D4" w14:textId="77777777" w:rsidR="0087524E" w:rsidRDefault="00B92D3E">
      <w:r>
        <w:rPr>
          <w:rFonts w:ascii="Times New Roman" w:eastAsia="Times New Roman" w:hAnsi="Times New Roman"/>
          <w:b/>
          <w:noProof/>
          <w:color w:val="1F497D"/>
          <w:kern w:val="3"/>
          <w:sz w:val="20"/>
          <w:szCs w:val="20"/>
          <w:lang w:eastAsia="nl-NL"/>
          <w14:shadow w14:blurRad="55232" w14:dist="50749" w14:dir="5400000" w14:sx="100000" w14:sy="100000" w14:kx="0" w14:ky="0" w14:algn="b">
            <w14:srgbClr w14:val="000000"/>
          </w14:shadow>
        </w:rPr>
        <mc:AlternateContent>
          <mc:Choice Requires="wps">
            <w:drawing>
              <wp:anchor distT="0" distB="0" distL="114300" distR="114300" simplePos="0" relativeHeight="251660288" behindDoc="0" locked="0" layoutInCell="1" allowOverlap="1" wp14:anchorId="3ED4AB61" wp14:editId="7FBF866B">
                <wp:simplePos x="0" y="0"/>
                <wp:positionH relativeFrom="margin">
                  <wp:posOffset>328927</wp:posOffset>
                </wp:positionH>
                <wp:positionV relativeFrom="margin">
                  <wp:posOffset>4634234</wp:posOffset>
                </wp:positionV>
                <wp:extent cx="3504566" cy="828675"/>
                <wp:effectExtent l="0" t="0" r="634" b="9525"/>
                <wp:wrapSquare wrapText="bothSides"/>
                <wp:docPr id="1473529560" name="Rechthoek 386"/>
                <wp:cNvGraphicFramePr/>
                <a:graphic xmlns:a="http://schemas.openxmlformats.org/drawingml/2006/main">
                  <a:graphicData uri="http://schemas.microsoft.com/office/word/2010/wordprocessingShape">
                    <wps:wsp>
                      <wps:cNvSpPr/>
                      <wps:spPr>
                        <a:xfrm>
                          <a:off x="0" y="0"/>
                          <a:ext cx="3504566" cy="828675"/>
                        </a:xfrm>
                        <a:prstGeom prst="rect">
                          <a:avLst/>
                        </a:prstGeom>
                        <a:solidFill>
                          <a:srgbClr val="FFFFFF"/>
                        </a:solidFill>
                        <a:ln cap="flat">
                          <a:noFill/>
                          <a:prstDash val="solid"/>
                        </a:ln>
                      </wps:spPr>
                      <wps:txbx>
                        <w:txbxContent>
                          <w:p w14:paraId="6AE20B4D" w14:textId="77777777" w:rsidR="0087524E" w:rsidRDefault="0087524E">
                            <w:pPr>
                              <w:pBdr>
                                <w:top w:val="single" w:sz="4" w:space="10" w:color="A7BFDE"/>
                                <w:bottom w:val="single" w:sz="4" w:space="10" w:color="A7BFDE"/>
                              </w:pBdr>
                              <w:spacing w:after="0"/>
                              <w:rPr>
                                <w:i/>
                                <w:iCs/>
                                <w:color w:val="4F81BD"/>
                                <w:sz w:val="28"/>
                                <w:szCs w:val="28"/>
                              </w:rPr>
                            </w:pPr>
                          </w:p>
                          <w:p w14:paraId="7CD86B20" w14:textId="77777777" w:rsidR="0087524E" w:rsidRDefault="00B92D3E">
                            <w:pPr>
                              <w:pBdr>
                                <w:top w:val="single" w:sz="4" w:space="10" w:color="A7BFDE"/>
                                <w:bottom w:val="single" w:sz="4" w:space="10" w:color="A7BFDE"/>
                              </w:pBdr>
                              <w:spacing w:after="0"/>
                              <w:jc w:val="right"/>
                              <w:rPr>
                                <w:i/>
                                <w:iCs/>
                                <w:color w:val="156082"/>
                                <w:sz w:val="48"/>
                                <w:szCs w:val="48"/>
                              </w:rPr>
                            </w:pPr>
                            <w:r>
                              <w:rPr>
                                <w:i/>
                                <w:iCs/>
                                <w:color w:val="156082"/>
                                <w:sz w:val="48"/>
                                <w:szCs w:val="48"/>
                              </w:rPr>
                              <w:t>Praktijkafspraken</w:t>
                            </w:r>
                            <w:r>
                              <w:rPr>
                                <w:i/>
                                <w:iCs/>
                                <w:color w:val="156082"/>
                                <w:sz w:val="48"/>
                                <w:szCs w:val="48"/>
                              </w:rPr>
                              <w:tab/>
                            </w:r>
                          </w:p>
                        </w:txbxContent>
                      </wps:txbx>
                      <wps:bodyPr vert="horz" wrap="square" lIns="0" tIns="0" rIns="0" bIns="0" anchor="t" anchorCtr="0" compatLnSpc="0">
                        <a:noAutofit/>
                      </wps:bodyPr>
                    </wps:wsp>
                  </a:graphicData>
                </a:graphic>
              </wp:anchor>
            </w:drawing>
          </mc:Choice>
          <mc:Fallback>
            <w:pict>
              <v:rect w14:anchorId="3ED4AB61" id="Rechthoek 386" o:spid="_x0000_s1026" style="position:absolute;margin-left:25.9pt;margin-top:364.9pt;width:275.95pt;height:65.2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" stroked="f">
                <v:textbox inset="0,0,0,0">
                  <w:txbxContent>
                    <w:p w14:paraId="6AE20B4D" w14:textId="77777777" w:rsidR="0087524E" w:rsidRDefault="0087524E">
                      <w:pPr>
                        <w:pBdr>
                          <w:top w:val="single" w:sz="4" w:space="10" w:color="A7BFDE"/>
                          <w:bottom w:val="single" w:sz="4" w:space="10" w:color="A7BFDE"/>
                        </w:pBdr>
                        <w:spacing w:after="0"/>
                        <w:rPr>
                          <w:i/>
                          <w:iCs/>
                          <w:color w:val="4F81BD"/>
                          <w:sz w:val="28"/>
                          <w:szCs w:val="28"/>
                        </w:rPr>
                      </w:pPr>
                    </w:p>
                    <w:p w14:paraId="7CD86B20" w14:textId="77777777" w:rsidR="0087524E" w:rsidRDefault="00B92D3E">
                      <w:pPr>
                        <w:pBdr>
                          <w:top w:val="single" w:sz="4" w:space="10" w:color="A7BFDE"/>
                          <w:bottom w:val="single" w:sz="4" w:space="10" w:color="A7BFDE"/>
                        </w:pBdr>
                        <w:spacing w:after="0"/>
                        <w:jc w:val="right"/>
                        <w:rPr>
                          <w:i/>
                          <w:iCs/>
                          <w:color w:val="156082"/>
                          <w:sz w:val="48"/>
                          <w:szCs w:val="48"/>
                        </w:rPr>
                      </w:pPr>
                      <w:r>
                        <w:rPr>
                          <w:i/>
                          <w:iCs/>
                          <w:color w:val="156082"/>
                          <w:sz w:val="48"/>
                          <w:szCs w:val="48"/>
                        </w:rPr>
                        <w:t>Praktijkafspraken</w:t>
                      </w:r>
                      <w:r>
                        <w:rPr>
                          <w:i/>
                          <w:iCs/>
                          <w:color w:val="156082"/>
                          <w:sz w:val="48"/>
                          <w:szCs w:val="48"/>
                        </w:rPr>
                        <w:tab/>
                      </w:r>
                    </w:p>
                  </w:txbxContent>
                </v:textbox>
                <w10:wrap type="square" anchorx="margin" anchory="margin"/>
              </v:rect>
            </w:pict>
          </mc:Fallback>
        </mc:AlternateContent>
      </w:r>
    </w:p>
    <w:p w14:paraId="5BBB1994" w14:textId="77777777" w:rsidR="0087524E" w:rsidRDefault="00B92D3E">
      <w:pPr>
        <w:pageBreakBefore/>
      </w:pPr>
      <w:r>
        <w:rPr>
          <w:rFonts w:ascii="Times New Roman" w:hAnsi="Times New Roman"/>
          <w:bCs/>
          <w:noProof/>
          <w:color w:val="1F497D"/>
          <w:sz w:val="20"/>
          <w:szCs w:val="20"/>
          <w:lang w:eastAsia="nl-NL"/>
        </w:rPr>
        <w:lastRenderedPageBreak/>
        <mc:AlternateContent>
          <mc:Choice Requires="wps">
            <w:drawing>
              <wp:anchor distT="0" distB="0" distL="114300" distR="114300" simplePos="0" relativeHeight="251657214" behindDoc="1" locked="0" layoutInCell="1" allowOverlap="1" wp14:anchorId="7194C36F" wp14:editId="731A703C">
                <wp:simplePos x="0" y="0"/>
                <wp:positionH relativeFrom="column">
                  <wp:posOffset>3824606</wp:posOffset>
                </wp:positionH>
                <wp:positionV relativeFrom="paragraph">
                  <wp:posOffset>-894082</wp:posOffset>
                </wp:positionV>
                <wp:extent cx="2879729" cy="10692134"/>
                <wp:effectExtent l="0" t="0" r="0" b="0"/>
                <wp:wrapNone/>
                <wp:docPr id="512395501" name="Rectangle 365"/>
                <wp:cNvGraphicFramePr/>
                <a:graphic xmlns:a="http://schemas.openxmlformats.org/drawingml/2006/main">
                  <a:graphicData uri="http://schemas.microsoft.com/office/word/2010/wordprocessingShape">
                    <wps:wsp>
                      <wps:cNvSpPr/>
                      <wps:spPr>
                        <a:xfrm>
                          <a:off x="0" y="0"/>
                          <a:ext cx="2879729" cy="10692134"/>
                        </a:xfrm>
                        <a:prstGeom prst="rect">
                          <a:avLst/>
                        </a:prstGeom>
                        <a:solidFill>
                          <a:srgbClr val="EEECE1"/>
                        </a:solidFill>
                        <a:ln cap="flat">
                          <a:noFill/>
                          <a:prstDash val="solid"/>
                        </a:ln>
                      </wps:spPr>
                      <wps:bodyPr lIns="0" tIns="0" rIns="0" bIns="0"/>
                    </wps:wsp>
                  </a:graphicData>
                </a:graphic>
              </wp:anchor>
            </w:drawing>
          </mc:Choice>
          <mc:Fallback>
            <w:pict>
              <v:rect w14:anchorId="3A207710" id="Rectangle 365" o:spid="_x0000_s1026" style="position:absolute;margin-left:301.15pt;margin-top:-70.4pt;width:226.75pt;height:841.9pt;z-index:-251659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" fillcolor="#eeece1" stroked="f">
                <v:textbox inset="0,0,0,0"/>
              </v:rect>
            </w:pict>
          </mc:Fallback>
        </mc:AlternateContent>
      </w:r>
      <w:r>
        <w:rPr>
          <w:rFonts w:ascii="Times New Roman" w:eastAsia="Times New Roman" w:hAnsi="Times New Roman"/>
          <w:bCs/>
          <w:color w:val="1F497D"/>
          <w:sz w:val="20"/>
          <w:szCs w:val="20"/>
          <w:lang w:eastAsia="nl-NL"/>
        </w:rPr>
        <w:t>Welkom bij Huisartsenmaatschap MCN.</w:t>
      </w:r>
      <w:r>
        <w:rPr>
          <w:rFonts w:ascii="Times New Roman" w:eastAsia="Times New Roman" w:hAnsi="Times New Roman"/>
          <w:color w:val="1F497D"/>
          <w:sz w:val="20"/>
          <w:szCs w:val="20"/>
          <w:lang w:eastAsia="nl-NL"/>
        </w:rPr>
        <w:t xml:space="preserve">  Om ons werk goed te kunnen doen zijn er praktijkregels opgesteld waar we ons met elkaar in alle redelijkheid aan willen houden. Op die manier kunnen we de zorg voor al onze patiënten zo goed mogelijk verlenen en proberen we het werkplezier zo groot mogelijk te houden.</w:t>
      </w:r>
    </w:p>
    <w:p w14:paraId="33D11903" w14:textId="77777777" w:rsidR="0087524E" w:rsidRDefault="00B92D3E">
      <w:pPr>
        <w:pStyle w:val="Lijstalinea"/>
        <w:numPr>
          <w:ilvl w:val="0"/>
          <w:numId w:val="1"/>
        </w:numPr>
      </w:pPr>
      <w:r>
        <w:rPr>
          <w:rFonts w:ascii="Times New Roman" w:hAnsi="Times New Roman"/>
          <w:color w:val="1F497D"/>
          <w:sz w:val="20"/>
          <w:szCs w:val="20"/>
          <w:lang w:eastAsia="nl-NL"/>
        </w:rPr>
        <w:t xml:space="preserve">Alle medewerkers van huisartsenmaatschap MCN benaderen iedereen </w:t>
      </w:r>
      <w:r>
        <w:rPr>
          <w:rFonts w:ascii="Times New Roman" w:hAnsi="Times New Roman"/>
          <w:b/>
          <w:color w:val="1F497D"/>
          <w:sz w:val="20"/>
          <w:szCs w:val="20"/>
          <w:lang w:eastAsia="nl-NL"/>
        </w:rPr>
        <w:t>respectvol</w:t>
      </w:r>
      <w:r>
        <w:rPr>
          <w:rFonts w:ascii="Times New Roman" w:hAnsi="Times New Roman"/>
          <w:color w:val="1F497D"/>
          <w:sz w:val="20"/>
          <w:szCs w:val="20"/>
          <w:lang w:eastAsia="nl-NL"/>
        </w:rPr>
        <w:t xml:space="preserve"> ongeacht </w:t>
      </w:r>
      <w:r>
        <w:rPr>
          <w:rFonts w:ascii="Times New Roman" w:hAnsi="Times New Roman"/>
          <w:bCs/>
          <w:color w:val="1F497D"/>
          <w:sz w:val="20"/>
          <w:szCs w:val="20"/>
          <w:lang w:eastAsia="nl-NL"/>
        </w:rPr>
        <w:t>afkomst, geslacht of geloof</w:t>
      </w:r>
      <w:r>
        <w:rPr>
          <w:rFonts w:ascii="Times New Roman" w:hAnsi="Times New Roman"/>
          <w:color w:val="1F497D"/>
          <w:sz w:val="20"/>
          <w:szCs w:val="20"/>
          <w:lang w:eastAsia="nl-NL"/>
        </w:rPr>
        <w:t xml:space="preserve">. Dit verwachten wij ook van u. </w:t>
      </w:r>
    </w:p>
    <w:p w14:paraId="77B949A6" w14:textId="77777777" w:rsidR="0087524E" w:rsidRDefault="00B92D3E">
      <w:pPr>
        <w:pStyle w:val="Lijstalinea"/>
        <w:numPr>
          <w:ilvl w:val="0"/>
          <w:numId w:val="1"/>
        </w:numPr>
      </w:pPr>
      <w:r>
        <w:rPr>
          <w:rFonts w:ascii="Times New Roman" w:hAnsi="Times New Roman"/>
          <w:color w:val="1F497D"/>
          <w:sz w:val="20"/>
          <w:szCs w:val="20"/>
          <w:lang w:eastAsia="nl-NL"/>
        </w:rPr>
        <w:t>Medewerkers van huisartsenmaatschap MCN gaan </w:t>
      </w:r>
      <w:r>
        <w:rPr>
          <w:rFonts w:ascii="Times New Roman" w:hAnsi="Times New Roman"/>
          <w:b/>
          <w:bCs/>
          <w:color w:val="1F497D"/>
          <w:sz w:val="20"/>
          <w:szCs w:val="20"/>
          <w:lang w:eastAsia="nl-NL"/>
        </w:rPr>
        <w:t>vertrouwelijk</w:t>
      </w:r>
      <w:r>
        <w:rPr>
          <w:rFonts w:ascii="Times New Roman" w:hAnsi="Times New Roman"/>
          <w:color w:val="1F497D"/>
          <w:sz w:val="20"/>
          <w:szCs w:val="20"/>
          <w:lang w:eastAsia="nl-NL"/>
        </w:rPr>
        <w:t> om met de gegevens van patiënten. Dit betekent:</w:t>
      </w:r>
    </w:p>
    <w:p w14:paraId="1A4B6309" w14:textId="77777777" w:rsidR="0087524E" w:rsidRDefault="00B92D3E">
      <w:pPr>
        <w:pStyle w:val="Lijstalinea"/>
        <w:numPr>
          <w:ilvl w:val="0"/>
          <w:numId w:val="2"/>
        </w:numPr>
      </w:pPr>
      <w:r>
        <w:rPr>
          <w:rFonts w:ascii="Times New Roman" w:hAnsi="Times New Roman"/>
          <w:color w:val="1F497D"/>
          <w:sz w:val="20"/>
          <w:szCs w:val="20"/>
          <w:lang w:eastAsia="nl-NL"/>
        </w:rPr>
        <w:t xml:space="preserve">Wij geven geen informatie aan iemand anders zonder uw toestemming. Let op: dit geldt volgens de wet al vanaf de leeftijd van 16 </w:t>
      </w:r>
      <w:proofErr w:type="gramStart"/>
      <w:r>
        <w:rPr>
          <w:rFonts w:ascii="Times New Roman" w:hAnsi="Times New Roman"/>
          <w:color w:val="1F497D"/>
          <w:sz w:val="20"/>
          <w:szCs w:val="20"/>
          <w:lang w:eastAsia="nl-NL"/>
        </w:rPr>
        <w:t>jaar.*</w:t>
      </w:r>
      <w:proofErr w:type="gramEnd"/>
    </w:p>
    <w:p w14:paraId="59232251" w14:textId="77777777" w:rsidR="0087524E" w:rsidRDefault="00B92D3E">
      <w:pPr>
        <w:pStyle w:val="Lijstalinea"/>
        <w:numPr>
          <w:ilvl w:val="0"/>
          <w:numId w:val="2"/>
        </w:numPr>
        <w:rPr>
          <w:rFonts w:ascii="Times New Roman" w:hAnsi="Times New Roman"/>
          <w:color w:val="1F497D"/>
          <w:sz w:val="20"/>
          <w:szCs w:val="20"/>
          <w:lang w:eastAsia="nl-NL"/>
        </w:rPr>
      </w:pPr>
      <w:r>
        <w:rPr>
          <w:rFonts w:ascii="Times New Roman" w:hAnsi="Times New Roman"/>
          <w:color w:val="1F497D"/>
          <w:sz w:val="20"/>
          <w:szCs w:val="20"/>
          <w:lang w:eastAsia="nl-NL"/>
        </w:rPr>
        <w:t>In verwijsbrieven zetten we alleen informatie die van uw belang is voor uw behandeling.</w:t>
      </w:r>
    </w:p>
    <w:p w14:paraId="33E8534B" w14:textId="77777777" w:rsidR="0087524E" w:rsidRDefault="00B92D3E">
      <w:pPr>
        <w:pStyle w:val="Lijstalinea"/>
        <w:numPr>
          <w:ilvl w:val="0"/>
          <w:numId w:val="2"/>
        </w:numPr>
        <w:rPr>
          <w:rFonts w:ascii="Times New Roman" w:hAnsi="Times New Roman"/>
          <w:color w:val="1F497D"/>
          <w:sz w:val="20"/>
          <w:szCs w:val="20"/>
          <w:lang w:eastAsia="nl-NL"/>
        </w:rPr>
      </w:pPr>
      <w:r>
        <w:rPr>
          <w:rFonts w:ascii="Times New Roman" w:hAnsi="Times New Roman"/>
          <w:color w:val="1F497D"/>
          <w:sz w:val="20"/>
          <w:szCs w:val="20"/>
          <w:lang w:eastAsia="nl-NL"/>
        </w:rPr>
        <w:t>We mogen hiervan afwijken als iemand zelf niet in staat is hierover te beslissen (door leeftijd of wilsonbekwaamheid) of als er gevaar is voor de patiënt of zijn omgeving.</w:t>
      </w:r>
    </w:p>
    <w:p w14:paraId="72D0443A" w14:textId="77777777" w:rsidR="0087524E" w:rsidRDefault="00B92D3E">
      <w:pPr>
        <w:pStyle w:val="Lijstalinea"/>
        <w:numPr>
          <w:ilvl w:val="0"/>
          <w:numId w:val="1"/>
        </w:numPr>
      </w:pPr>
      <w:r>
        <w:rPr>
          <w:rFonts w:ascii="Times New Roman" w:hAnsi="Times New Roman"/>
          <w:b/>
          <w:bCs/>
          <w:color w:val="1F497D"/>
          <w:sz w:val="20"/>
          <w:szCs w:val="20"/>
          <w:lang w:eastAsia="nl-NL"/>
        </w:rPr>
        <w:t>Agressief gedrag of seksuele intimidatie</w:t>
      </w:r>
      <w:r>
        <w:rPr>
          <w:rFonts w:ascii="Times New Roman" w:hAnsi="Times New Roman"/>
          <w:color w:val="1F497D"/>
          <w:sz w:val="20"/>
          <w:szCs w:val="20"/>
          <w:lang w:eastAsia="nl-NL"/>
        </w:rPr>
        <w:t xml:space="preserve">, zowel verbaal als non-verbaal wordt niet geaccepteerd. Zo nodig wordt de politie ingeschakeld en wordt u verzocht het gebouw te verlaten.  </w:t>
      </w:r>
    </w:p>
    <w:p w14:paraId="3AD6590F" w14:textId="77777777" w:rsidR="0087524E" w:rsidRDefault="00B92D3E">
      <w:pPr>
        <w:pStyle w:val="Lijstalinea"/>
        <w:numPr>
          <w:ilvl w:val="0"/>
          <w:numId w:val="1"/>
        </w:numPr>
      </w:pPr>
      <w:r>
        <w:rPr>
          <w:rFonts w:ascii="Times New Roman" w:hAnsi="Times New Roman"/>
          <w:color w:val="1F497D"/>
          <w:sz w:val="20"/>
          <w:szCs w:val="20"/>
          <w:lang w:eastAsia="nl-NL"/>
        </w:rPr>
        <w:t xml:space="preserve">Wij proberen u als patiënt op de hoogte te stellen van </w:t>
      </w:r>
      <w:r>
        <w:rPr>
          <w:rFonts w:ascii="Times New Roman" w:hAnsi="Times New Roman"/>
          <w:b/>
          <w:color w:val="1F497D"/>
          <w:sz w:val="20"/>
          <w:szCs w:val="20"/>
          <w:lang w:eastAsia="nl-NL"/>
        </w:rPr>
        <w:t>veranderingen</w:t>
      </w:r>
      <w:r>
        <w:rPr>
          <w:rFonts w:ascii="Times New Roman" w:hAnsi="Times New Roman"/>
          <w:color w:val="1F497D"/>
          <w:sz w:val="20"/>
          <w:szCs w:val="20"/>
          <w:lang w:eastAsia="nl-NL"/>
        </w:rPr>
        <w:t xml:space="preserve"> binnen de praktijk. De huisartsenpraktijk spant zich in om u </w:t>
      </w:r>
      <w:r>
        <w:rPr>
          <w:rFonts w:ascii="Times New Roman" w:hAnsi="Times New Roman"/>
          <w:b/>
          <w:bCs/>
          <w:color w:val="1F497D"/>
          <w:sz w:val="20"/>
          <w:szCs w:val="20"/>
          <w:lang w:eastAsia="nl-NL"/>
        </w:rPr>
        <w:t>tijdig te informeren</w:t>
      </w:r>
      <w:r>
        <w:rPr>
          <w:rFonts w:ascii="Times New Roman" w:hAnsi="Times New Roman"/>
          <w:color w:val="1F497D"/>
          <w:sz w:val="20"/>
          <w:szCs w:val="20"/>
          <w:lang w:eastAsia="nl-NL"/>
        </w:rPr>
        <w:t xml:space="preserve"> over nieuwe ontwikkelingen Dit doen wij via de mail (mits uw mailadres bij ons bekend is) via onze website, de wachtkamerpresentatie en via onze </w:t>
      </w:r>
      <w:proofErr w:type="gramStart"/>
      <w:r>
        <w:rPr>
          <w:rFonts w:ascii="Times New Roman" w:hAnsi="Times New Roman"/>
          <w:color w:val="1F497D"/>
          <w:sz w:val="20"/>
          <w:szCs w:val="20"/>
          <w:lang w:eastAsia="nl-NL"/>
        </w:rPr>
        <w:t>Facebook pagina</w:t>
      </w:r>
      <w:proofErr w:type="gramEnd"/>
      <w:r>
        <w:rPr>
          <w:rFonts w:ascii="Times New Roman" w:hAnsi="Times New Roman"/>
          <w:color w:val="1F497D"/>
          <w:sz w:val="20"/>
          <w:szCs w:val="20"/>
          <w:lang w:eastAsia="nl-NL"/>
        </w:rPr>
        <w:t xml:space="preserve">. In een enkel geval wordt er per post nog een persoonlijke nieuwsbrief verstuurd. </w:t>
      </w:r>
    </w:p>
    <w:p w14:paraId="4C23752E" w14:textId="77777777" w:rsidR="0087524E" w:rsidRDefault="00B92D3E">
      <w:pPr>
        <w:pStyle w:val="Lijstalinea"/>
        <w:numPr>
          <w:ilvl w:val="0"/>
          <w:numId w:val="1"/>
        </w:numPr>
      </w:pPr>
      <w:r>
        <w:rPr>
          <w:rFonts w:ascii="Times New Roman" w:hAnsi="Times New Roman"/>
          <w:color w:val="1F497D"/>
          <w:sz w:val="20"/>
          <w:szCs w:val="20"/>
          <w:lang w:eastAsia="nl-NL"/>
        </w:rPr>
        <w:t xml:space="preserve">De huisartsenmaatschap staat altijd </w:t>
      </w:r>
      <w:r>
        <w:rPr>
          <w:rFonts w:ascii="Times New Roman" w:hAnsi="Times New Roman"/>
          <w:b/>
          <w:bCs/>
          <w:color w:val="1F497D"/>
          <w:sz w:val="20"/>
          <w:szCs w:val="20"/>
          <w:lang w:eastAsia="nl-NL"/>
        </w:rPr>
        <w:t>open voor suggesties</w:t>
      </w:r>
      <w:r>
        <w:rPr>
          <w:rFonts w:ascii="Times New Roman" w:hAnsi="Times New Roman"/>
          <w:color w:val="1F497D"/>
          <w:sz w:val="20"/>
          <w:szCs w:val="20"/>
          <w:lang w:eastAsia="nl-NL"/>
        </w:rPr>
        <w:t xml:space="preserve"> voor verbeteringen en stelt het op prijs </w:t>
      </w:r>
      <w:proofErr w:type="gramStart"/>
      <w:r>
        <w:rPr>
          <w:rFonts w:ascii="Times New Roman" w:hAnsi="Times New Roman"/>
          <w:color w:val="1F497D"/>
          <w:sz w:val="20"/>
          <w:szCs w:val="20"/>
          <w:lang w:eastAsia="nl-NL"/>
        </w:rPr>
        <w:t>indien</w:t>
      </w:r>
      <w:proofErr w:type="gramEnd"/>
      <w:r>
        <w:rPr>
          <w:rFonts w:ascii="Times New Roman" w:hAnsi="Times New Roman"/>
          <w:color w:val="1F497D"/>
          <w:sz w:val="20"/>
          <w:szCs w:val="20"/>
          <w:lang w:eastAsia="nl-NL"/>
        </w:rPr>
        <w:t xml:space="preserve"> u uw mening met ons deelt. Deze kunt u mailen naar de praktijkmanager via mailadres: anna-huisartsenmaatschapmcn@ezorg.nl</w:t>
      </w:r>
    </w:p>
    <w:p w14:paraId="075352A9" w14:textId="77777777" w:rsidR="0087524E" w:rsidRDefault="00B92D3E">
      <w:pPr>
        <w:pStyle w:val="Lijstalinea"/>
        <w:numPr>
          <w:ilvl w:val="0"/>
          <w:numId w:val="1"/>
        </w:numPr>
      </w:pPr>
      <w:r>
        <w:rPr>
          <w:rFonts w:ascii="Times New Roman" w:hAnsi="Times New Roman"/>
          <w:color w:val="1F497D"/>
          <w:sz w:val="20"/>
          <w:szCs w:val="20"/>
          <w:lang w:eastAsia="nl-NL"/>
        </w:rPr>
        <w:t xml:space="preserve">Iedere patiënt is </w:t>
      </w:r>
      <w:r>
        <w:rPr>
          <w:rFonts w:ascii="Times New Roman" w:hAnsi="Times New Roman"/>
          <w:b/>
          <w:color w:val="1F497D"/>
          <w:sz w:val="20"/>
          <w:szCs w:val="20"/>
          <w:lang w:eastAsia="nl-NL"/>
        </w:rPr>
        <w:t xml:space="preserve">ingeschreven op naam </w:t>
      </w:r>
      <w:r>
        <w:rPr>
          <w:rFonts w:ascii="Times New Roman" w:hAnsi="Times New Roman"/>
          <w:color w:val="1F497D"/>
          <w:sz w:val="20"/>
          <w:szCs w:val="20"/>
          <w:lang w:eastAsia="nl-NL"/>
        </w:rPr>
        <w:t xml:space="preserve">van één of twee huisartsen. De huisartsen nemen laagdrempelig voor elkaar waar. Als u een afspraak op het spreekuur wilt maken en de klacht kan wachten, ziet u in principe uw eigen huisarts op het eerst mogelijke moment. Als dit niet geval is, kijkt de assistente bij wie er het eerste een plek beschikbaar is. Hiervoor zijn elke dag meerdere </w:t>
      </w:r>
      <w:r>
        <w:rPr>
          <w:rFonts w:ascii="Times New Roman" w:hAnsi="Times New Roman"/>
          <w:b/>
          <w:bCs/>
          <w:color w:val="1F497D"/>
          <w:sz w:val="20"/>
          <w:szCs w:val="20"/>
          <w:lang w:eastAsia="nl-NL"/>
        </w:rPr>
        <w:t>spoedplekken</w:t>
      </w:r>
      <w:r>
        <w:rPr>
          <w:rFonts w:ascii="Times New Roman" w:hAnsi="Times New Roman"/>
          <w:color w:val="1F497D"/>
          <w:sz w:val="20"/>
          <w:szCs w:val="20"/>
          <w:lang w:eastAsia="nl-NL"/>
        </w:rPr>
        <w:t xml:space="preserve"> gereserveerd. </w:t>
      </w:r>
    </w:p>
    <w:p w14:paraId="2296D4EB" w14:textId="77777777" w:rsidR="0087524E" w:rsidRDefault="00B92D3E">
      <w:pPr>
        <w:pStyle w:val="Lijstalinea"/>
        <w:numPr>
          <w:ilvl w:val="0"/>
          <w:numId w:val="1"/>
        </w:numPr>
      </w:pPr>
      <w:r>
        <w:rPr>
          <w:rFonts w:ascii="Times New Roman" w:hAnsi="Times New Roman"/>
          <w:color w:val="1F497D"/>
          <w:sz w:val="20"/>
          <w:szCs w:val="20"/>
          <w:lang w:eastAsia="nl-NL"/>
        </w:rPr>
        <w:t xml:space="preserve">Huisartsenmaatschap MCN is een </w:t>
      </w:r>
      <w:r>
        <w:rPr>
          <w:rFonts w:ascii="Times New Roman" w:hAnsi="Times New Roman"/>
          <w:b/>
          <w:color w:val="1F497D"/>
          <w:sz w:val="20"/>
          <w:szCs w:val="20"/>
          <w:lang w:eastAsia="nl-NL"/>
        </w:rPr>
        <w:t>opleidingspraktijk</w:t>
      </w:r>
      <w:r>
        <w:rPr>
          <w:rFonts w:ascii="Times New Roman" w:hAnsi="Times New Roman"/>
          <w:color w:val="1F497D"/>
          <w:sz w:val="20"/>
          <w:szCs w:val="20"/>
          <w:lang w:eastAsia="nl-NL"/>
        </w:rPr>
        <w:t xml:space="preserve">. Dit betekent dat u gezien kunt worden door een arts, verpleegkundige of assistente in opleiding. Zij werken allen onder supervisie van de begeleidend arts, verpleegkundige of assistente. </w:t>
      </w:r>
      <w:proofErr w:type="gramStart"/>
      <w:r>
        <w:rPr>
          <w:rFonts w:ascii="Times New Roman" w:hAnsi="Times New Roman"/>
          <w:color w:val="1F497D"/>
          <w:sz w:val="20"/>
          <w:szCs w:val="20"/>
          <w:lang w:eastAsia="nl-NL"/>
        </w:rPr>
        <w:t>Indien</w:t>
      </w:r>
      <w:proofErr w:type="gramEnd"/>
      <w:r>
        <w:rPr>
          <w:rFonts w:ascii="Times New Roman" w:hAnsi="Times New Roman"/>
          <w:color w:val="1F497D"/>
          <w:sz w:val="20"/>
          <w:szCs w:val="20"/>
          <w:lang w:eastAsia="nl-NL"/>
        </w:rPr>
        <w:t xml:space="preserve"> u dit niet op prijs stelt mag u dit aangeven bij het maken van een afspraak. </w:t>
      </w:r>
    </w:p>
    <w:p w14:paraId="0F7305B4" w14:textId="3E152C65" w:rsidR="0087524E" w:rsidRDefault="00B92D3E">
      <w:pPr>
        <w:pStyle w:val="Lijstalinea"/>
        <w:numPr>
          <w:ilvl w:val="0"/>
          <w:numId w:val="1"/>
        </w:numPr>
      </w:pPr>
      <w:r>
        <w:rPr>
          <w:rFonts w:ascii="Times New Roman" w:hAnsi="Times New Roman"/>
          <w:color w:val="1F497D"/>
          <w:sz w:val="20"/>
          <w:szCs w:val="20"/>
          <w:lang w:eastAsia="nl-NL"/>
        </w:rPr>
        <w:t>Bij</w:t>
      </w:r>
      <w:r>
        <w:rPr>
          <w:rFonts w:ascii="Times New Roman" w:hAnsi="Times New Roman"/>
          <w:b/>
          <w:bCs/>
          <w:color w:val="1F497D"/>
          <w:sz w:val="20"/>
          <w:szCs w:val="20"/>
          <w:lang w:eastAsia="nl-NL"/>
        </w:rPr>
        <w:t> klachten</w:t>
      </w:r>
      <w:r>
        <w:rPr>
          <w:rFonts w:ascii="Times New Roman" w:hAnsi="Times New Roman"/>
          <w:color w:val="1F497D"/>
          <w:sz w:val="20"/>
          <w:szCs w:val="20"/>
          <w:lang w:eastAsia="nl-NL"/>
        </w:rPr>
        <w:t> over (het functioneren van) een medewerker kunt u hier een melding van maken. Dit kan rechtstreeks bij de medewerker, of bij de praktijkmanager, dit kan telefonisch of via de mail naar anna-huisartsenmaatschap</w:t>
      </w:r>
      <w:r w:rsidR="007D55A7">
        <w:rPr>
          <w:rFonts w:ascii="Times New Roman" w:hAnsi="Times New Roman"/>
          <w:color w:val="1F497D"/>
          <w:sz w:val="20"/>
          <w:szCs w:val="20"/>
          <w:lang w:eastAsia="nl-NL"/>
        </w:rPr>
        <w:t>mcn@ezorg.nl</w:t>
      </w:r>
      <w:r>
        <w:rPr>
          <w:rFonts w:ascii="Times New Roman" w:hAnsi="Times New Roman"/>
          <w:color w:val="1F497D"/>
          <w:sz w:val="20"/>
          <w:szCs w:val="20"/>
          <w:lang w:eastAsia="nl-NL"/>
        </w:rPr>
        <w:t>. Ook kunt u een klachtenformulier invullen. Deze kunt u aanvragen bij de assistent en vinden op de website. Op de website leest u meer informatie over onze klachtenprocedure.</w:t>
      </w:r>
    </w:p>
    <w:p w14:paraId="4AAE850F" w14:textId="77777777" w:rsidR="0087524E" w:rsidRDefault="00B92D3E">
      <w:pPr>
        <w:pStyle w:val="Lijstalinea"/>
        <w:pageBreakBefore/>
        <w:numPr>
          <w:ilvl w:val="0"/>
          <w:numId w:val="1"/>
        </w:numPr>
        <w:suppressAutoHyphens w:val="0"/>
      </w:pPr>
      <w:r>
        <w:rPr>
          <w:noProof/>
          <w:sz w:val="20"/>
          <w:szCs w:val="20"/>
          <w:lang w:eastAsia="nl-NL"/>
        </w:rPr>
        <w:lastRenderedPageBreak/>
        <mc:AlternateContent>
          <mc:Choice Requires="wps">
            <w:drawing>
              <wp:anchor distT="0" distB="0" distL="114300" distR="114300" simplePos="0" relativeHeight="251656189" behindDoc="1" locked="0" layoutInCell="1" allowOverlap="1" wp14:anchorId="585091D3" wp14:editId="25F73860">
                <wp:simplePos x="0" y="0"/>
                <wp:positionH relativeFrom="column">
                  <wp:posOffset>3853181</wp:posOffset>
                </wp:positionH>
                <wp:positionV relativeFrom="paragraph">
                  <wp:posOffset>-1529718</wp:posOffset>
                </wp:positionV>
                <wp:extent cx="2957197" cy="10845168"/>
                <wp:effectExtent l="0" t="0" r="0" b="0"/>
                <wp:wrapNone/>
                <wp:docPr id="1651424673" name="Rectangle 365"/>
                <wp:cNvGraphicFramePr/>
                <a:graphic xmlns:a="http://schemas.openxmlformats.org/drawingml/2006/main">
                  <a:graphicData uri="http://schemas.microsoft.com/office/word/2010/wordprocessingShape">
                    <wps:wsp>
                      <wps:cNvSpPr/>
                      <wps:spPr>
                        <a:xfrm>
                          <a:off x="0" y="0"/>
                          <a:ext cx="2957197" cy="10845168"/>
                        </a:xfrm>
                        <a:prstGeom prst="rect">
                          <a:avLst/>
                        </a:prstGeom>
                        <a:solidFill>
                          <a:srgbClr val="EEECE1"/>
                        </a:solidFill>
                        <a:ln cap="flat">
                          <a:noFill/>
                          <a:prstDash val="solid"/>
                        </a:ln>
                      </wps:spPr>
                      <wps:bodyPr lIns="0" tIns="0" rIns="0" bIns="0"/>
                    </wps:wsp>
                  </a:graphicData>
                </a:graphic>
              </wp:anchor>
            </w:drawing>
          </mc:Choice>
          <mc:Fallback>
            <w:pict>
              <v:rect w14:anchorId="48A6AF70" id="Rectangle 365" o:spid="_x0000_s1026" style="position:absolute;margin-left:303.4pt;margin-top:-120.45pt;width:232.85pt;height:853.95pt;z-index:-2516602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" fillcolor="#eeece1" stroked="f">
                <v:textbox inset="0,0,0,0"/>
              </v:rect>
            </w:pict>
          </mc:Fallback>
        </mc:AlternateContent>
      </w:r>
      <w:r>
        <w:rPr>
          <w:noProof/>
          <w:sz w:val="20"/>
          <w:szCs w:val="20"/>
          <w:lang w:eastAsia="nl-NL"/>
        </w:rPr>
        <mc:AlternateContent>
          <mc:Choice Requires="wps">
            <w:drawing>
              <wp:anchor distT="0" distB="0" distL="114300" distR="114300" simplePos="0" relativeHeight="251664384" behindDoc="1" locked="0" layoutInCell="1" allowOverlap="1" wp14:anchorId="183A83DC" wp14:editId="17E13F41">
                <wp:simplePos x="0" y="0"/>
                <wp:positionH relativeFrom="column">
                  <wp:posOffset>3824606</wp:posOffset>
                </wp:positionH>
                <wp:positionV relativeFrom="paragraph">
                  <wp:posOffset>-904871</wp:posOffset>
                </wp:positionV>
                <wp:extent cx="2957197" cy="10845168"/>
                <wp:effectExtent l="0" t="0" r="0" b="0"/>
                <wp:wrapNone/>
                <wp:docPr id="1792489373" name="Rectangle 365"/>
                <wp:cNvGraphicFramePr/>
                <a:graphic xmlns:a="http://schemas.openxmlformats.org/drawingml/2006/main">
                  <a:graphicData uri="http://schemas.microsoft.com/office/word/2010/wordprocessingShape">
                    <wps:wsp>
                      <wps:cNvSpPr/>
                      <wps:spPr>
                        <a:xfrm>
                          <a:off x="0" y="0"/>
                          <a:ext cx="2957197" cy="10845168"/>
                        </a:xfrm>
                        <a:prstGeom prst="rect">
                          <a:avLst/>
                        </a:prstGeom>
                        <a:solidFill>
                          <a:srgbClr val="EEECE1"/>
                        </a:solidFill>
                        <a:ln cap="flat">
                          <a:noFill/>
                          <a:prstDash val="solid"/>
                        </a:ln>
                      </wps:spPr>
                      <wps:bodyPr lIns="0" tIns="0" rIns="0" bIns="0"/>
                    </wps:wsp>
                  </a:graphicData>
                </a:graphic>
              </wp:anchor>
            </w:drawing>
          </mc:Choice>
          <mc:Fallback>
            <w:pict>
              <v:rect w14:anchorId="4D412727" id="Rectangle 365" o:spid="_x0000_s1026" style="position:absolute;margin-left:301.15pt;margin-top:-71.25pt;width:232.85pt;height:853.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" fillcolor="#eeece1" stroked="f">
                <v:textbox inset="0,0,0,0"/>
              </v:rect>
            </w:pict>
          </mc:Fallback>
        </mc:AlternateContent>
      </w:r>
      <w:r>
        <w:rPr>
          <w:rFonts w:ascii="Times New Roman" w:hAnsi="Times New Roman"/>
          <w:b/>
          <w:color w:val="1F497D"/>
          <w:sz w:val="20"/>
          <w:szCs w:val="20"/>
          <w:lang w:eastAsia="nl-NL"/>
        </w:rPr>
        <w:t xml:space="preserve">Roken, wapenbezit, </w:t>
      </w:r>
      <w:proofErr w:type="gramStart"/>
      <w:r>
        <w:rPr>
          <w:rFonts w:ascii="Times New Roman" w:hAnsi="Times New Roman"/>
          <w:b/>
          <w:color w:val="1F497D"/>
          <w:sz w:val="20"/>
          <w:szCs w:val="20"/>
          <w:lang w:eastAsia="nl-NL"/>
        </w:rPr>
        <w:t>drugs</w:t>
      </w:r>
      <w:proofErr w:type="gramEnd"/>
      <w:r>
        <w:rPr>
          <w:rFonts w:ascii="Times New Roman" w:hAnsi="Times New Roman"/>
          <w:b/>
          <w:color w:val="1F497D"/>
          <w:sz w:val="20"/>
          <w:szCs w:val="20"/>
          <w:lang w:eastAsia="nl-NL"/>
        </w:rPr>
        <w:t xml:space="preserve"> en/of alcoholgebruik </w:t>
      </w:r>
      <w:r>
        <w:rPr>
          <w:rFonts w:ascii="Times New Roman" w:hAnsi="Times New Roman"/>
          <w:color w:val="1F497D"/>
          <w:sz w:val="20"/>
          <w:szCs w:val="20"/>
          <w:lang w:eastAsia="nl-NL"/>
        </w:rPr>
        <w:t xml:space="preserve">is niet toegestaan. </w:t>
      </w:r>
      <w:r w:rsidRPr="00B92D3E">
        <w:rPr>
          <w:rFonts w:ascii="Times New Roman" w:hAnsi="Times New Roman"/>
          <w:b/>
          <w:bCs/>
          <w:color w:val="1F497D"/>
          <w:sz w:val="20"/>
          <w:szCs w:val="20"/>
          <w:lang w:eastAsia="nl-NL"/>
        </w:rPr>
        <w:t>Huisdieren</w:t>
      </w:r>
      <w:r>
        <w:rPr>
          <w:rFonts w:ascii="Times New Roman" w:hAnsi="Times New Roman"/>
          <w:color w:val="1F497D"/>
          <w:sz w:val="20"/>
          <w:szCs w:val="20"/>
          <w:lang w:eastAsia="nl-NL"/>
        </w:rPr>
        <w:t xml:space="preserve"> zijn ook niet toegestaan (uitgezonderd hulphonden).</w:t>
      </w:r>
      <w:r>
        <w:rPr>
          <w:rFonts w:ascii="Times New Roman" w:hAnsi="Times New Roman"/>
          <w:noProof/>
          <w:color w:val="1F497D"/>
          <w:sz w:val="20"/>
          <w:szCs w:val="20"/>
          <w:lang w:eastAsia="nl-NL"/>
        </w:rPr>
        <mc:AlternateContent>
          <mc:Choice Requires="wps">
            <w:drawing>
              <wp:anchor distT="0" distB="0" distL="114300" distR="114300" simplePos="0" relativeHeight="251666432" behindDoc="1" locked="0" layoutInCell="1" allowOverlap="1" wp14:anchorId="37445A29" wp14:editId="54439D8D">
                <wp:simplePos x="0" y="0"/>
                <wp:positionH relativeFrom="column">
                  <wp:posOffset>3843022</wp:posOffset>
                </wp:positionH>
                <wp:positionV relativeFrom="paragraph">
                  <wp:posOffset>-890268</wp:posOffset>
                </wp:positionV>
                <wp:extent cx="2957197" cy="10845168"/>
                <wp:effectExtent l="0" t="0" r="0" b="0"/>
                <wp:wrapNone/>
                <wp:docPr id="1200355379" name="Rectangle 365"/>
                <wp:cNvGraphicFramePr/>
                <a:graphic xmlns:a="http://schemas.openxmlformats.org/drawingml/2006/main">
                  <a:graphicData uri="http://schemas.microsoft.com/office/word/2010/wordprocessingShape">
                    <wps:wsp>
                      <wps:cNvSpPr/>
                      <wps:spPr>
                        <a:xfrm>
                          <a:off x="0" y="0"/>
                          <a:ext cx="2957197" cy="10845168"/>
                        </a:xfrm>
                        <a:prstGeom prst="rect">
                          <a:avLst/>
                        </a:prstGeom>
                        <a:solidFill>
                          <a:srgbClr val="EEECE1"/>
                        </a:solidFill>
                        <a:ln cap="flat">
                          <a:noFill/>
                          <a:prstDash val="solid"/>
                        </a:ln>
                      </wps:spPr>
                      <wps:bodyPr lIns="0" tIns="0" rIns="0" bIns="0"/>
                    </wps:wsp>
                  </a:graphicData>
                </a:graphic>
              </wp:anchor>
            </w:drawing>
          </mc:Choice>
          <mc:Fallback>
            <w:pict>
              <v:rect w14:anchorId="7DC5E665" id="Rectangle 365" o:spid="_x0000_s1026" style="position:absolute;margin-left:302.6pt;margin-top:-70.1pt;width:232.85pt;height:853.9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" fillcolor="#eeece1" stroked="f">
                <v:textbox inset="0,0,0,0"/>
              </v:rect>
            </w:pict>
          </mc:Fallback>
        </mc:AlternateContent>
      </w:r>
    </w:p>
    <w:p w14:paraId="243372E8" w14:textId="77777777" w:rsidR="0087524E" w:rsidRDefault="00B92D3E">
      <w:pPr>
        <w:pStyle w:val="Lijstalinea"/>
        <w:numPr>
          <w:ilvl w:val="0"/>
          <w:numId w:val="1"/>
        </w:numPr>
      </w:pPr>
      <w:r>
        <w:rPr>
          <w:rFonts w:ascii="Times New Roman" w:hAnsi="Times New Roman"/>
          <w:color w:val="1F497D"/>
          <w:sz w:val="20"/>
          <w:szCs w:val="20"/>
          <w:lang w:eastAsia="nl-NL"/>
        </w:rPr>
        <w:t xml:space="preserve">Het gebruik van </w:t>
      </w:r>
      <w:r>
        <w:rPr>
          <w:rFonts w:ascii="Times New Roman" w:hAnsi="Times New Roman"/>
          <w:b/>
          <w:color w:val="1F497D"/>
          <w:sz w:val="20"/>
          <w:szCs w:val="20"/>
          <w:lang w:eastAsia="nl-NL"/>
        </w:rPr>
        <w:t>mobiele telefoons, tablets, laptops, e.d.</w:t>
      </w:r>
      <w:r>
        <w:rPr>
          <w:rFonts w:ascii="Times New Roman" w:hAnsi="Times New Roman"/>
          <w:color w:val="1F497D"/>
          <w:sz w:val="20"/>
          <w:szCs w:val="20"/>
          <w:lang w:eastAsia="nl-NL"/>
        </w:rPr>
        <w:t xml:space="preserve"> is toegestaan, maar mag geen overlast veroorzaken tijdens het spreekuurbezoek. Als u tijdens een consult het gesprek wilt </w:t>
      </w:r>
      <w:r>
        <w:rPr>
          <w:rFonts w:ascii="Times New Roman" w:hAnsi="Times New Roman"/>
          <w:b/>
          <w:bCs/>
          <w:color w:val="1F497D"/>
          <w:sz w:val="20"/>
          <w:szCs w:val="20"/>
          <w:lang w:eastAsia="nl-NL"/>
        </w:rPr>
        <w:t>opnemen</w:t>
      </w:r>
      <w:r>
        <w:rPr>
          <w:rFonts w:ascii="Times New Roman" w:hAnsi="Times New Roman"/>
          <w:color w:val="1F497D"/>
          <w:sz w:val="20"/>
          <w:szCs w:val="20"/>
          <w:lang w:eastAsia="nl-NL"/>
        </w:rPr>
        <w:t xml:space="preserve"> kan dit uiteraard, mits u dit van tevoren aangeeft.  Het is niet toegestaan om zonder toestemming opnames in beeld en geluid te maken binnen de openbare ruimtes van de praktijk.</w:t>
      </w:r>
    </w:p>
    <w:p w14:paraId="64CBFBAE" w14:textId="09A710E1" w:rsidR="0087524E" w:rsidRDefault="00B92D3E">
      <w:pPr>
        <w:pStyle w:val="Lijstalinea"/>
        <w:numPr>
          <w:ilvl w:val="0"/>
          <w:numId w:val="1"/>
        </w:numPr>
      </w:pPr>
      <w:r>
        <w:rPr>
          <w:rFonts w:ascii="Times New Roman" w:hAnsi="Times New Roman"/>
          <w:b/>
          <w:color w:val="1F497D"/>
          <w:sz w:val="20"/>
          <w:szCs w:val="20"/>
          <w:lang w:eastAsia="nl-NL"/>
        </w:rPr>
        <w:t>Auto’s en fietsen</w:t>
      </w:r>
      <w:r>
        <w:rPr>
          <w:rFonts w:ascii="Times New Roman" w:hAnsi="Times New Roman"/>
          <w:color w:val="1F497D"/>
          <w:sz w:val="20"/>
          <w:szCs w:val="20"/>
          <w:lang w:eastAsia="nl-NL"/>
        </w:rPr>
        <w:t xml:space="preserve"> dienen in de daarvoor bestemde parkeervakken c.q. rekken geplaatst te worden. </w:t>
      </w:r>
    </w:p>
    <w:p w14:paraId="00833468" w14:textId="77777777" w:rsidR="0087524E" w:rsidRDefault="00B92D3E">
      <w:pPr>
        <w:pStyle w:val="Lijstalinea"/>
        <w:numPr>
          <w:ilvl w:val="0"/>
          <w:numId w:val="1"/>
        </w:numPr>
      </w:pPr>
      <w:r>
        <w:rPr>
          <w:rFonts w:ascii="Times New Roman" w:hAnsi="Times New Roman"/>
          <w:bCs/>
          <w:color w:val="1F497D"/>
          <w:sz w:val="20"/>
          <w:szCs w:val="20"/>
          <w:lang w:eastAsia="nl-NL"/>
        </w:rPr>
        <w:t xml:space="preserve">Bent u moeilijk ter been, dan kunt u gebruik maken van een </w:t>
      </w:r>
      <w:r>
        <w:rPr>
          <w:rFonts w:ascii="Times New Roman" w:hAnsi="Times New Roman"/>
          <w:b/>
          <w:color w:val="1F497D"/>
          <w:sz w:val="20"/>
          <w:szCs w:val="20"/>
          <w:lang w:eastAsia="nl-NL"/>
        </w:rPr>
        <w:t>rolstoel</w:t>
      </w:r>
      <w:r>
        <w:rPr>
          <w:rFonts w:ascii="Times New Roman" w:hAnsi="Times New Roman"/>
          <w:bCs/>
          <w:color w:val="1F497D"/>
          <w:sz w:val="20"/>
          <w:szCs w:val="20"/>
          <w:lang w:eastAsia="nl-NL"/>
        </w:rPr>
        <w:t>. Deze staan kosteloos ter beschikking voor u in het trappenhuis. Vraag gerust onze hulp hierin.</w:t>
      </w:r>
    </w:p>
    <w:p w14:paraId="447E265D" w14:textId="77777777" w:rsidR="0087524E" w:rsidRDefault="00B92D3E">
      <w:pPr>
        <w:pStyle w:val="Lijstalinea"/>
        <w:numPr>
          <w:ilvl w:val="0"/>
          <w:numId w:val="1"/>
        </w:numPr>
      </w:pPr>
      <w:r>
        <w:rPr>
          <w:rFonts w:ascii="Times New Roman" w:hAnsi="Times New Roman"/>
          <w:color w:val="1F497D"/>
          <w:sz w:val="20"/>
          <w:szCs w:val="20"/>
          <w:lang w:eastAsia="nl-NL"/>
        </w:rPr>
        <w:t xml:space="preserve">De praktijk is niet verantwoordelijk voor </w:t>
      </w:r>
      <w:r>
        <w:rPr>
          <w:rFonts w:ascii="Times New Roman" w:hAnsi="Times New Roman"/>
          <w:b/>
          <w:color w:val="1F497D"/>
          <w:sz w:val="20"/>
          <w:szCs w:val="20"/>
          <w:lang w:eastAsia="nl-NL"/>
        </w:rPr>
        <w:t>diefstal</w:t>
      </w:r>
      <w:r>
        <w:rPr>
          <w:rFonts w:ascii="Times New Roman" w:hAnsi="Times New Roman"/>
          <w:color w:val="1F497D"/>
          <w:sz w:val="20"/>
          <w:szCs w:val="20"/>
          <w:lang w:eastAsia="nl-NL"/>
        </w:rPr>
        <w:t xml:space="preserve"> van eigendommen in en rondom het pand. </w:t>
      </w:r>
    </w:p>
    <w:p w14:paraId="36929A8C" w14:textId="77777777" w:rsidR="0087524E" w:rsidRDefault="00B92D3E">
      <w:pPr>
        <w:pStyle w:val="Lijstalinea"/>
        <w:numPr>
          <w:ilvl w:val="0"/>
          <w:numId w:val="1"/>
        </w:numPr>
      </w:pPr>
      <w:r>
        <w:rPr>
          <w:rFonts w:ascii="Times New Roman" w:hAnsi="Times New Roman"/>
          <w:color w:val="1F497D"/>
          <w:sz w:val="20"/>
          <w:szCs w:val="20"/>
          <w:lang w:eastAsia="nl-NL"/>
        </w:rPr>
        <w:t xml:space="preserve">Er is alleen </w:t>
      </w:r>
      <w:r>
        <w:rPr>
          <w:rFonts w:ascii="Times New Roman" w:hAnsi="Times New Roman"/>
          <w:b/>
          <w:color w:val="1F497D"/>
          <w:sz w:val="20"/>
          <w:szCs w:val="20"/>
          <w:lang w:eastAsia="nl-NL"/>
        </w:rPr>
        <w:t>spreekuur</w:t>
      </w:r>
      <w:r>
        <w:rPr>
          <w:rFonts w:ascii="Times New Roman" w:hAnsi="Times New Roman"/>
          <w:color w:val="1F497D"/>
          <w:sz w:val="20"/>
          <w:szCs w:val="20"/>
          <w:lang w:eastAsia="nl-NL"/>
        </w:rPr>
        <w:t xml:space="preserve"> op afspraak. Afspraken hiervoor kunt u zowel telefonisch als aan de praktijkbalie maken. Voor een afspraak is in principe 15 minuten gepland. Verzoeken voor een afspraak die voor 09h30 bij de assistente worden aangemeld, proberen we zoveel als mogelijk te plannen op dezelfde dag (zie ook punt 6). </w:t>
      </w:r>
    </w:p>
    <w:p w14:paraId="313FCD38" w14:textId="77777777" w:rsidR="0087524E" w:rsidRDefault="00B92D3E">
      <w:pPr>
        <w:pStyle w:val="Lijstalinea"/>
        <w:numPr>
          <w:ilvl w:val="0"/>
          <w:numId w:val="1"/>
        </w:numPr>
      </w:pPr>
      <w:r>
        <w:rPr>
          <w:rFonts w:ascii="Times New Roman" w:hAnsi="Times New Roman"/>
          <w:color w:val="1F497D"/>
          <w:sz w:val="20"/>
          <w:szCs w:val="20"/>
          <w:lang w:eastAsia="nl-NL"/>
        </w:rPr>
        <w:t xml:space="preserve">De </w:t>
      </w:r>
      <w:r>
        <w:rPr>
          <w:rFonts w:ascii="Times New Roman" w:hAnsi="Times New Roman"/>
          <w:b/>
          <w:color w:val="1F497D"/>
          <w:sz w:val="20"/>
          <w:szCs w:val="20"/>
          <w:lang w:eastAsia="nl-NL"/>
        </w:rPr>
        <w:t>praktijkassistente</w:t>
      </w:r>
      <w:r>
        <w:rPr>
          <w:rFonts w:ascii="Times New Roman" w:hAnsi="Times New Roman"/>
          <w:color w:val="1F497D"/>
          <w:sz w:val="20"/>
          <w:szCs w:val="20"/>
          <w:lang w:eastAsia="nl-NL"/>
        </w:rPr>
        <w:t xml:space="preserve"> is opgeleid om bij het maken van een </w:t>
      </w:r>
      <w:r>
        <w:rPr>
          <w:rFonts w:ascii="Times New Roman" w:hAnsi="Times New Roman"/>
          <w:b/>
          <w:color w:val="1F497D"/>
          <w:sz w:val="20"/>
          <w:szCs w:val="20"/>
          <w:lang w:eastAsia="nl-NL"/>
        </w:rPr>
        <w:t>afspraak</w:t>
      </w:r>
      <w:r>
        <w:rPr>
          <w:rFonts w:ascii="Times New Roman" w:hAnsi="Times New Roman"/>
          <w:color w:val="1F497D"/>
          <w:sz w:val="20"/>
          <w:szCs w:val="20"/>
          <w:lang w:eastAsia="nl-NL"/>
        </w:rPr>
        <w:t xml:space="preserve"> een </w:t>
      </w:r>
      <w:r>
        <w:rPr>
          <w:rFonts w:ascii="Times New Roman" w:hAnsi="Times New Roman"/>
          <w:b/>
          <w:color w:val="1F497D"/>
          <w:sz w:val="20"/>
          <w:szCs w:val="20"/>
          <w:lang w:eastAsia="nl-NL"/>
        </w:rPr>
        <w:t>inschatting</w:t>
      </w:r>
      <w:r>
        <w:rPr>
          <w:rFonts w:ascii="Times New Roman" w:hAnsi="Times New Roman"/>
          <w:color w:val="1F497D"/>
          <w:sz w:val="20"/>
          <w:szCs w:val="20"/>
          <w:lang w:eastAsia="nl-NL"/>
        </w:rPr>
        <w:t xml:space="preserve"> te maken binnen welke tijd uw klacht op het spreekuur gezien moet zijn en hoeveel tijd daar ongeveer voor nodig zal zijn. Zij zal u daarvoor enkele vragen stellen. Mocht dit om privacy-redenen liever niet willen, kunt u dit natuurlijk aangeven.</w:t>
      </w:r>
    </w:p>
    <w:p w14:paraId="77B0A772" w14:textId="683B625C" w:rsidR="0087524E" w:rsidRDefault="00B92D3E">
      <w:pPr>
        <w:pStyle w:val="Lijstalinea"/>
        <w:numPr>
          <w:ilvl w:val="0"/>
          <w:numId w:val="1"/>
        </w:numPr>
      </w:pPr>
      <w:r>
        <w:rPr>
          <w:rFonts w:ascii="Times New Roman" w:hAnsi="Times New Roman"/>
          <w:b/>
          <w:color w:val="1F497D"/>
          <w:sz w:val="20"/>
          <w:szCs w:val="20"/>
          <w:lang w:eastAsia="nl-NL"/>
        </w:rPr>
        <w:t xml:space="preserve">Foto’s, email, inzage dossier: </w:t>
      </w:r>
      <w:r>
        <w:rPr>
          <w:rFonts w:ascii="Times New Roman" w:hAnsi="Times New Roman"/>
          <w:bCs/>
          <w:color w:val="156082"/>
          <w:sz w:val="20"/>
          <w:szCs w:val="20"/>
          <w:lang w:eastAsia="nl-NL"/>
        </w:rPr>
        <w:t>D</w:t>
      </w:r>
      <w:r>
        <w:rPr>
          <w:rStyle w:val="cf01"/>
          <w:rFonts w:ascii="Times New Roman" w:hAnsi="Times New Roman" w:cs="Times New Roman"/>
          <w:color w:val="156082"/>
          <w:sz w:val="20"/>
          <w:szCs w:val="20"/>
        </w:rPr>
        <w:t xml:space="preserve">e assistente zou u kunnen vragen om ter aanvulling op uw klacht een foto te versturen naar de praktijk, om dit via een beveiligde verbinding te kunnen doen, dient u zich aan te melden bij </w:t>
      </w:r>
      <w:hyperlink r:id="rId8" w:history="1">
        <w:r w:rsidR="007D55A7" w:rsidRPr="00884D3D">
          <w:rPr>
            <w:rStyle w:val="Hyperlink"/>
            <w:rFonts w:ascii="Times New Roman" w:hAnsi="Times New Roman"/>
            <w:sz w:val="20"/>
            <w:szCs w:val="20"/>
          </w:rPr>
          <w:t>www.mijngezon</w:t>
        </w:r>
        <w:r w:rsidR="007D55A7" w:rsidRPr="00884D3D">
          <w:rPr>
            <w:rStyle w:val="Hyperlink"/>
            <w:rFonts w:ascii="Times New Roman" w:hAnsi="Times New Roman"/>
            <w:sz w:val="20"/>
            <w:szCs w:val="20"/>
          </w:rPr>
          <w:t>d</w:t>
        </w:r>
        <w:r w:rsidR="007D55A7" w:rsidRPr="00884D3D">
          <w:rPr>
            <w:rStyle w:val="Hyperlink"/>
            <w:rFonts w:ascii="Times New Roman" w:hAnsi="Times New Roman"/>
            <w:sz w:val="20"/>
            <w:szCs w:val="20"/>
          </w:rPr>
          <w:t>heid.net</w:t>
        </w:r>
      </w:hyperlink>
      <w:r>
        <w:rPr>
          <w:rStyle w:val="cf01"/>
          <w:rFonts w:ascii="Times New Roman" w:hAnsi="Times New Roman" w:cs="Times New Roman"/>
          <w:color w:val="156082"/>
          <w:sz w:val="20"/>
          <w:szCs w:val="20"/>
        </w:rPr>
        <w:t xml:space="preserve">. </w:t>
      </w:r>
      <w:proofErr w:type="gramStart"/>
      <w:r>
        <w:rPr>
          <w:rStyle w:val="cf01"/>
          <w:rFonts w:ascii="Times New Roman" w:hAnsi="Times New Roman" w:cs="Times New Roman"/>
          <w:color w:val="156082"/>
          <w:sz w:val="20"/>
          <w:szCs w:val="20"/>
        </w:rPr>
        <w:t>Tevens</w:t>
      </w:r>
      <w:proofErr w:type="gramEnd"/>
      <w:r>
        <w:rPr>
          <w:rStyle w:val="cf01"/>
          <w:rFonts w:ascii="Times New Roman" w:hAnsi="Times New Roman" w:cs="Times New Roman"/>
          <w:color w:val="156082"/>
          <w:sz w:val="20"/>
          <w:szCs w:val="20"/>
        </w:rPr>
        <w:t xml:space="preserve"> hebt u dan toegang tot uw eigen dossier en kunt u uitslagen van onderzoeken zelf inzien. Voor meer info: </w:t>
      </w:r>
      <w:hyperlink r:id="rId9" w:history="1">
        <w:r>
          <w:rPr>
            <w:rStyle w:val="Hyperlink"/>
            <w:color w:val="156082"/>
            <w:sz w:val="20"/>
            <w:szCs w:val="20"/>
            <w:shd w:val="clear" w:color="auto" w:fill="FFFFFF"/>
          </w:rPr>
          <w:t>https://www.youtube.com/watch?v=UxjcdJT_PN0</w:t>
        </w:r>
      </w:hyperlink>
      <w:r>
        <w:rPr>
          <w:color w:val="156082"/>
          <w:sz w:val="20"/>
          <w:szCs w:val="20"/>
        </w:rPr>
        <w:t xml:space="preserve"> of </w:t>
      </w:r>
      <w:r>
        <w:rPr>
          <w:rFonts w:ascii="Times New Roman" w:hAnsi="Times New Roman"/>
          <w:color w:val="156082"/>
          <w:sz w:val="20"/>
          <w:szCs w:val="20"/>
        </w:rPr>
        <w:t>vraag onze hulp via de assistente</w:t>
      </w:r>
    </w:p>
    <w:p w14:paraId="4F14B2E7" w14:textId="6F897153" w:rsidR="0087524E" w:rsidRDefault="00B92D3E">
      <w:pPr>
        <w:pStyle w:val="Lijstalinea"/>
        <w:numPr>
          <w:ilvl w:val="0"/>
          <w:numId w:val="1"/>
        </w:numPr>
      </w:pPr>
      <w:r>
        <w:rPr>
          <w:rFonts w:ascii="Times New Roman" w:hAnsi="Times New Roman"/>
          <w:b/>
          <w:bCs/>
          <w:color w:val="1F497D"/>
          <w:sz w:val="20"/>
          <w:szCs w:val="20"/>
          <w:lang w:eastAsia="nl-NL"/>
        </w:rPr>
        <w:t>Uitslagen</w:t>
      </w:r>
      <w:r>
        <w:rPr>
          <w:rFonts w:ascii="Times New Roman" w:hAnsi="Times New Roman"/>
          <w:color w:val="1F497D"/>
          <w:sz w:val="20"/>
          <w:szCs w:val="20"/>
          <w:lang w:eastAsia="nl-NL"/>
        </w:rPr>
        <w:t xml:space="preserve"> van laboratoriumonderzoeken en alle(!) andere aanvullende onderzoeken zoals foto’s, biopten, kweken etc. worden niet standaard aan u telefonisch doorgegeven door de praktijkmedewerkers. Patiënten worden erop gewezen altijd zelf te bellen voor het opvragen van een uitslag. Het adagium ‘geen bericht is goed bericht’ gaat dus niet op!</w:t>
      </w:r>
    </w:p>
    <w:p w14:paraId="682036BC" w14:textId="77777777" w:rsidR="0087524E" w:rsidRDefault="00B92D3E">
      <w:pPr>
        <w:pStyle w:val="Lijstalinea"/>
        <w:numPr>
          <w:ilvl w:val="0"/>
          <w:numId w:val="1"/>
        </w:numPr>
      </w:pPr>
      <w:r>
        <w:rPr>
          <w:rFonts w:ascii="Times New Roman" w:hAnsi="Times New Roman"/>
          <w:b/>
          <w:color w:val="1F497D"/>
          <w:sz w:val="20"/>
          <w:szCs w:val="20"/>
          <w:lang w:eastAsia="nl-NL"/>
        </w:rPr>
        <w:t>Herhaalrecepten</w:t>
      </w:r>
      <w:r>
        <w:rPr>
          <w:rFonts w:ascii="Times New Roman" w:hAnsi="Times New Roman"/>
          <w:color w:val="1F497D"/>
          <w:sz w:val="20"/>
          <w:szCs w:val="20"/>
          <w:lang w:eastAsia="nl-NL"/>
        </w:rPr>
        <w:t xml:space="preserve"> kunnen telefonisch worden aangevraagd bij uw apotheek. Of door te loggen in uw dossier via www.mijngezondheid.net. </w:t>
      </w:r>
      <w:hyperlink r:id="rId10" w:history="1">
        <w:r>
          <w:rPr>
            <w:rStyle w:val="Hyperlink"/>
            <w:color w:val="156082"/>
            <w:sz w:val="20"/>
            <w:szCs w:val="20"/>
            <w:shd w:val="clear" w:color="auto" w:fill="FFFFFF"/>
          </w:rPr>
          <w:t>https://www.youtube.com</w:t>
        </w:r>
        <w:bookmarkStart w:id="0" w:name="_Hlt172200717"/>
        <w:bookmarkStart w:id="1" w:name="_Hlt172200718"/>
        <w:r>
          <w:rPr>
            <w:rStyle w:val="Hyperlink"/>
            <w:color w:val="156082"/>
            <w:sz w:val="20"/>
            <w:szCs w:val="20"/>
            <w:shd w:val="clear" w:color="auto" w:fill="FFFFFF"/>
          </w:rPr>
          <w:t>/</w:t>
        </w:r>
        <w:bookmarkEnd w:id="0"/>
        <w:bookmarkEnd w:id="1"/>
        <w:r>
          <w:rPr>
            <w:rStyle w:val="Hyperlink"/>
            <w:color w:val="156082"/>
            <w:sz w:val="20"/>
            <w:szCs w:val="20"/>
            <w:shd w:val="clear" w:color="auto" w:fill="FFFFFF"/>
          </w:rPr>
          <w:t>watch?v=UxjcdJT_PN0</w:t>
        </w:r>
      </w:hyperlink>
      <w:r>
        <w:rPr>
          <w:color w:val="156082"/>
          <w:sz w:val="20"/>
          <w:szCs w:val="20"/>
        </w:rPr>
        <w:t xml:space="preserve"> </w:t>
      </w:r>
      <w:r>
        <w:rPr>
          <w:rFonts w:ascii="Times New Roman" w:hAnsi="Times New Roman"/>
          <w:color w:val="1F497D"/>
          <w:sz w:val="20"/>
          <w:szCs w:val="20"/>
          <w:lang w:eastAsia="nl-NL"/>
        </w:rPr>
        <w:t>Ook kunt u daar gebruik maken van de herhaalservice zodat medicijnen automatisch klaar worden gezet voor u.</w:t>
      </w:r>
    </w:p>
    <w:p w14:paraId="36E0BCF0" w14:textId="77777777" w:rsidR="0087524E" w:rsidRDefault="00B92D3E">
      <w:pPr>
        <w:pStyle w:val="Lijstalinea"/>
        <w:numPr>
          <w:ilvl w:val="0"/>
          <w:numId w:val="1"/>
        </w:numPr>
      </w:pPr>
      <w:r>
        <w:rPr>
          <w:rFonts w:ascii="Times New Roman" w:hAnsi="Times New Roman"/>
          <w:color w:val="1F497D"/>
          <w:sz w:val="20"/>
          <w:szCs w:val="20"/>
          <w:lang w:eastAsia="nl-NL"/>
        </w:rPr>
        <w:t xml:space="preserve">Afspraken kunnen tot 24 uur tevoren kosteloos worden </w:t>
      </w:r>
      <w:r>
        <w:rPr>
          <w:rFonts w:ascii="Times New Roman" w:hAnsi="Times New Roman"/>
          <w:b/>
          <w:color w:val="1F497D"/>
          <w:sz w:val="20"/>
          <w:szCs w:val="20"/>
          <w:lang w:eastAsia="nl-NL"/>
        </w:rPr>
        <w:t>geannuleerd</w:t>
      </w:r>
      <w:r>
        <w:rPr>
          <w:rFonts w:ascii="Times New Roman" w:hAnsi="Times New Roman"/>
          <w:color w:val="1F497D"/>
          <w:sz w:val="20"/>
          <w:szCs w:val="20"/>
          <w:lang w:eastAsia="nl-NL"/>
        </w:rPr>
        <w:t xml:space="preserve">. </w:t>
      </w:r>
      <w:proofErr w:type="gramStart"/>
      <w:r>
        <w:rPr>
          <w:rFonts w:ascii="Times New Roman" w:hAnsi="Times New Roman"/>
          <w:color w:val="1F497D"/>
          <w:sz w:val="20"/>
          <w:szCs w:val="20"/>
          <w:lang w:eastAsia="nl-NL"/>
        </w:rPr>
        <w:t>Indien</w:t>
      </w:r>
      <w:proofErr w:type="gramEnd"/>
      <w:r>
        <w:rPr>
          <w:rFonts w:ascii="Times New Roman" w:hAnsi="Times New Roman"/>
          <w:color w:val="1F497D"/>
          <w:sz w:val="20"/>
          <w:szCs w:val="20"/>
          <w:lang w:eastAsia="nl-NL"/>
        </w:rPr>
        <w:t xml:space="preserve"> u meer dan eens niet op uw afspraak komt, worden de kosten van het consult bij u in rekening gebracht. </w:t>
      </w:r>
      <w:proofErr w:type="gramStart"/>
      <w:r>
        <w:rPr>
          <w:rFonts w:ascii="Times New Roman" w:hAnsi="Times New Roman"/>
          <w:color w:val="1F497D"/>
          <w:sz w:val="20"/>
          <w:szCs w:val="20"/>
          <w:lang w:eastAsia="nl-NL"/>
        </w:rPr>
        <w:t>Indien</w:t>
      </w:r>
      <w:proofErr w:type="gramEnd"/>
      <w:r>
        <w:rPr>
          <w:rFonts w:ascii="Times New Roman" w:hAnsi="Times New Roman"/>
          <w:color w:val="1F497D"/>
          <w:sz w:val="20"/>
          <w:szCs w:val="20"/>
          <w:lang w:eastAsia="nl-NL"/>
        </w:rPr>
        <w:t xml:space="preserve"> dit herhaaldelijk gebeurt, zal dit leiden tot een gesprek hierover. </w:t>
      </w:r>
      <w:r>
        <w:rPr>
          <w:rFonts w:ascii="Times New Roman" w:hAnsi="Times New Roman"/>
          <w:b/>
          <w:color w:val="1F497D"/>
          <w:sz w:val="20"/>
          <w:szCs w:val="20"/>
          <w:lang w:eastAsia="nl-NL"/>
        </w:rPr>
        <w:t>Te laat komen</w:t>
      </w:r>
      <w:r>
        <w:rPr>
          <w:rFonts w:ascii="Times New Roman" w:hAnsi="Times New Roman"/>
          <w:color w:val="1F497D"/>
          <w:sz w:val="20"/>
          <w:szCs w:val="20"/>
          <w:lang w:eastAsia="nl-NL"/>
        </w:rPr>
        <w:t xml:space="preserve"> op een afspraak zonder vooraf hierover te berichten, wordt ook beschouwd als niet verschijnen zonder bericht.</w:t>
      </w:r>
    </w:p>
    <w:p w14:paraId="66BD1994" w14:textId="77777777" w:rsidR="0087524E" w:rsidRDefault="00B92D3E">
      <w:pPr>
        <w:pStyle w:val="Lijstalinea"/>
        <w:numPr>
          <w:ilvl w:val="0"/>
          <w:numId w:val="1"/>
        </w:numPr>
      </w:pPr>
      <w:r>
        <w:rPr>
          <w:rFonts w:ascii="Times New Roman" w:hAnsi="Times New Roman"/>
          <w:color w:val="1F497D"/>
          <w:sz w:val="20"/>
          <w:szCs w:val="20"/>
          <w:lang w:eastAsia="nl-NL"/>
        </w:rPr>
        <w:t xml:space="preserve">De patiënt dient volgens de wet WGBO de huisarts volledig te </w:t>
      </w:r>
      <w:r>
        <w:rPr>
          <w:rFonts w:ascii="Times New Roman" w:hAnsi="Times New Roman"/>
          <w:b/>
          <w:color w:val="1F497D"/>
          <w:sz w:val="20"/>
          <w:szCs w:val="20"/>
          <w:lang w:eastAsia="nl-NL"/>
        </w:rPr>
        <w:t>informeren</w:t>
      </w:r>
      <w:r>
        <w:rPr>
          <w:rFonts w:ascii="Times New Roman" w:hAnsi="Times New Roman"/>
          <w:color w:val="1F497D"/>
          <w:sz w:val="20"/>
          <w:szCs w:val="20"/>
          <w:lang w:eastAsia="nl-NL"/>
        </w:rPr>
        <w:t xml:space="preserve"> over zijn/haar gezondheid.</w:t>
      </w:r>
    </w:p>
    <w:p w14:paraId="7F8B2D29" w14:textId="77777777" w:rsidR="0087524E" w:rsidRDefault="0087524E">
      <w:pPr>
        <w:pStyle w:val="Lijstalinea"/>
        <w:rPr>
          <w:sz w:val="20"/>
          <w:szCs w:val="20"/>
        </w:rPr>
      </w:pPr>
    </w:p>
    <w:p w14:paraId="19507B67" w14:textId="77777777" w:rsidR="0087524E" w:rsidRDefault="00B92D3E">
      <w:pPr>
        <w:jc w:val="center"/>
        <w:rPr>
          <w:rFonts w:ascii="Times New Roman" w:hAnsi="Times New Roman"/>
          <w:b/>
          <w:color w:val="1F497D"/>
          <w:sz w:val="20"/>
          <w:szCs w:val="20"/>
          <w:lang w:eastAsia="nl-NL"/>
        </w:rPr>
      </w:pPr>
      <w:r>
        <w:rPr>
          <w:rFonts w:ascii="Times New Roman" w:hAnsi="Times New Roman"/>
          <w:b/>
          <w:color w:val="1F497D"/>
          <w:sz w:val="20"/>
          <w:szCs w:val="20"/>
          <w:lang w:eastAsia="nl-NL"/>
        </w:rPr>
        <w:t xml:space="preserve">Wij doen er alles aan om de praktijkorganisatie met behulp van deze regels zo optimaal te laten verlopen, indien u </w:t>
      </w:r>
      <w:proofErr w:type="gramStart"/>
      <w:r>
        <w:rPr>
          <w:rFonts w:ascii="Times New Roman" w:hAnsi="Times New Roman"/>
          <w:b/>
          <w:color w:val="1F497D"/>
          <w:sz w:val="20"/>
          <w:szCs w:val="20"/>
          <w:lang w:eastAsia="nl-NL"/>
        </w:rPr>
        <w:t>op</w:t>
      </w:r>
      <w:proofErr w:type="gramEnd"/>
      <w:r>
        <w:rPr>
          <w:rFonts w:ascii="Times New Roman" w:hAnsi="Times New Roman"/>
          <w:b/>
          <w:color w:val="1F497D"/>
          <w:sz w:val="20"/>
          <w:szCs w:val="20"/>
          <w:lang w:eastAsia="nl-NL"/>
        </w:rPr>
        <w:t xml:space="preserve"> of aanmerkingen op deze afspraken heeft of suggesties heeft, dan horen wij die graag van u.</w:t>
      </w:r>
    </w:p>
    <w:p w14:paraId="3F9ADB7C" w14:textId="77777777" w:rsidR="0087524E" w:rsidRDefault="00B92D3E">
      <w:pPr>
        <w:jc w:val="center"/>
        <w:rPr>
          <w:rFonts w:ascii="Times New Roman" w:hAnsi="Times New Roman"/>
          <w:b/>
          <w:color w:val="1F497D"/>
          <w:sz w:val="20"/>
          <w:szCs w:val="20"/>
          <w:lang w:eastAsia="nl-NL"/>
        </w:rPr>
      </w:pPr>
      <w:r>
        <w:rPr>
          <w:rFonts w:ascii="Times New Roman" w:hAnsi="Times New Roman"/>
          <w:b/>
          <w:color w:val="1F497D"/>
          <w:sz w:val="20"/>
          <w:szCs w:val="20"/>
          <w:lang w:eastAsia="nl-NL"/>
        </w:rPr>
        <w:t>Huisartsen en medewerkers huisartsenmaatschap MCN</w:t>
      </w:r>
    </w:p>
    <w:p w14:paraId="32E2FF50" w14:textId="77777777" w:rsidR="0087524E" w:rsidRDefault="0087524E">
      <w:pPr>
        <w:rPr>
          <w:rFonts w:ascii="Times New Roman" w:hAnsi="Times New Roman"/>
          <w:b/>
          <w:color w:val="1F497D"/>
          <w:sz w:val="20"/>
          <w:szCs w:val="20"/>
          <w:lang w:eastAsia="nl-NL"/>
        </w:rPr>
      </w:pPr>
    </w:p>
    <w:sectPr w:rsidR="0087524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AC484" w14:textId="77777777" w:rsidR="00B92D3E" w:rsidRDefault="00B92D3E">
      <w:pPr>
        <w:spacing w:after="0" w:line="240" w:lineRule="auto"/>
      </w:pPr>
      <w:r>
        <w:separator/>
      </w:r>
    </w:p>
  </w:endnote>
  <w:endnote w:type="continuationSeparator" w:id="0">
    <w:p w14:paraId="2962C6C5" w14:textId="77777777" w:rsidR="00B92D3E" w:rsidRDefault="00B9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65B5E" w14:textId="77777777" w:rsidR="00B92D3E" w:rsidRDefault="00B92D3E">
      <w:pPr>
        <w:spacing w:after="0" w:line="240" w:lineRule="auto"/>
      </w:pPr>
      <w:r>
        <w:rPr>
          <w:color w:val="000000"/>
        </w:rPr>
        <w:separator/>
      </w:r>
    </w:p>
  </w:footnote>
  <w:footnote w:type="continuationSeparator" w:id="0">
    <w:p w14:paraId="0B55BB02" w14:textId="77777777" w:rsidR="00B92D3E" w:rsidRDefault="00B92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3185D"/>
    <w:multiLevelType w:val="multilevel"/>
    <w:tmpl w:val="B4360356"/>
    <w:lvl w:ilvl="0">
      <w:start w:val="1"/>
      <w:numFmt w:val="decimal"/>
      <w:lvlText w:val="%1."/>
      <w:lvlJc w:val="left"/>
      <w:pPr>
        <w:ind w:left="720" w:hanging="360"/>
      </w:pPr>
      <w:rPr>
        <w:color w:val="1F497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7FC6FA9"/>
    <w:multiLevelType w:val="multilevel"/>
    <w:tmpl w:val="C6FE7FB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num w:numId="1" w16cid:durableId="420180448">
    <w:abstractNumId w:val="0"/>
  </w:num>
  <w:num w:numId="2" w16cid:durableId="285623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4E"/>
    <w:rsid w:val="002041C2"/>
    <w:rsid w:val="006C6964"/>
    <w:rsid w:val="007D55A7"/>
    <w:rsid w:val="0087524E"/>
    <w:rsid w:val="00B92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16C4"/>
  <w15:docId w15:val="{35B9BF89-898D-45EC-9ECF-6DEAF342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pPr>
      <w:spacing w:before="100" w:after="100" w:line="240" w:lineRule="auto"/>
    </w:pPr>
    <w:rPr>
      <w:rFonts w:ascii="Times New Roman" w:eastAsia="Times New Roman" w:hAnsi="Times New Roman"/>
      <w:sz w:val="24"/>
      <w:szCs w:val="24"/>
      <w:lang w:eastAsia="nl-NL"/>
    </w:rPr>
  </w:style>
  <w:style w:type="paragraph" w:styleId="Ballontekst">
    <w:name w:val="Balloon Text"/>
    <w:basedOn w:val="Standaard"/>
    <w:pPr>
      <w:spacing w:after="0" w:line="240" w:lineRule="auto"/>
    </w:pPr>
    <w:rPr>
      <w:rFonts w:ascii="Tahoma" w:hAnsi="Tahoma" w:cs="Tahoma"/>
      <w:sz w:val="16"/>
      <w:szCs w:val="16"/>
    </w:rPr>
  </w:style>
  <w:style w:type="character" w:customStyle="1" w:styleId="BallontekstChar">
    <w:name w:val="Ballontekst Char"/>
    <w:basedOn w:val="Standaardalinea-lettertype"/>
    <w:rPr>
      <w:rFonts w:ascii="Tahoma" w:hAnsi="Tahoma" w:cs="Tahoma"/>
      <w:sz w:val="16"/>
      <w:szCs w:val="16"/>
    </w:rPr>
  </w:style>
  <w:style w:type="paragraph" w:styleId="Geenafstand">
    <w:name w:val="No Spacing"/>
    <w:pPr>
      <w:suppressAutoHyphens/>
      <w:spacing w:after="0" w:line="240" w:lineRule="auto"/>
      <w:ind w:left="144" w:right="144"/>
    </w:pPr>
    <w:rPr>
      <w:color w:val="0D0D0D"/>
      <w:lang w:val="en-US"/>
    </w:rPr>
  </w:style>
  <w:style w:type="character" w:customStyle="1" w:styleId="GeenafstandChar">
    <w:name w:val="Geen afstand Char"/>
    <w:basedOn w:val="Standaardalinea-lettertype"/>
    <w:rPr>
      <w:color w:val="0D0D0D"/>
      <w:lang w:val="en-US"/>
    </w:rPr>
  </w:style>
  <w:style w:type="character" w:styleId="Zwaar">
    <w:name w:val="Strong"/>
    <w:basedOn w:val="Standaardalinea-lettertype"/>
    <w:rPr>
      <w:b/>
      <w:bCs/>
    </w:rPr>
  </w:style>
  <w:style w:type="paragraph" w:styleId="Lijstalinea">
    <w:name w:val="List Paragraph"/>
    <w:basedOn w:val="Standaard"/>
    <w:pPr>
      <w:ind w:left="720"/>
    </w:pPr>
  </w:style>
  <w:style w:type="character" w:styleId="Verwijzingopmerking">
    <w:name w:val="annotation reference"/>
    <w:basedOn w:val="Standaardalinea-lettertype"/>
    <w:rPr>
      <w:sz w:val="16"/>
      <w:szCs w:val="16"/>
    </w:rPr>
  </w:style>
  <w:style w:type="paragraph" w:styleId="Tekstopmerking">
    <w:name w:val="annotation text"/>
    <w:basedOn w:val="Standaard"/>
    <w:pPr>
      <w:spacing w:line="240" w:lineRule="auto"/>
    </w:pPr>
    <w:rPr>
      <w:sz w:val="20"/>
      <w:szCs w:val="20"/>
    </w:rPr>
  </w:style>
  <w:style w:type="character" w:customStyle="1" w:styleId="TekstopmerkingChar">
    <w:name w:val="Tekst opmerking Char"/>
    <w:basedOn w:val="Standaardalinea-lettertype"/>
    <w:rPr>
      <w:sz w:val="20"/>
      <w:szCs w:val="20"/>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b/>
      <w:bCs/>
      <w:sz w:val="20"/>
      <w:szCs w:val="20"/>
    </w:rPr>
  </w:style>
  <w:style w:type="character" w:styleId="Hyperlink">
    <w:name w:val="Hyperlink"/>
    <w:basedOn w:val="Standaardalinea-lettertype"/>
    <w:rPr>
      <w:color w:val="467886"/>
      <w:u w:val="single"/>
    </w:rPr>
  </w:style>
  <w:style w:type="character" w:styleId="Onopgelostemelding">
    <w:name w:val="Unresolved Mention"/>
    <w:basedOn w:val="Standaardalinea-lettertype"/>
    <w:rPr>
      <w:color w:val="605E5C"/>
      <w:shd w:val="clear" w:color="auto" w:fill="E1DFDD"/>
    </w:rPr>
  </w:style>
  <w:style w:type="character" w:customStyle="1" w:styleId="cf01">
    <w:name w:val="cf01"/>
    <w:basedOn w:val="Standaardalinea-lettertype"/>
    <w:rPr>
      <w:rFonts w:ascii="Segoe UI" w:hAnsi="Segoe UI" w:cs="Segoe UI"/>
      <w:sz w:val="18"/>
      <w:szCs w:val="18"/>
    </w:rPr>
  </w:style>
  <w:style w:type="character" w:styleId="GevolgdeHyperlink">
    <w:name w:val="FollowedHyperlink"/>
    <w:basedOn w:val="Standaardalinea-lettertype"/>
    <w:rPr>
      <w:color w:val="96607D"/>
      <w:u w:val="single"/>
    </w:rPr>
  </w:style>
  <w:style w:type="paragraph" w:styleId="Revisie">
    <w:name w:val="Revision"/>
    <w:pPr>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ijngezondheid.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UxjcdJT_PN0" TargetMode="External"/><Relationship Id="rId4" Type="http://schemas.openxmlformats.org/officeDocument/2006/relationships/webSettings" Target="webSettings.xml"/><Relationship Id="rId9" Type="http://schemas.openxmlformats.org/officeDocument/2006/relationships/hyperlink" Target="https://www.youtube.com/watch?v=UxjcdJT_PN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5389</Characters>
  <Application>Microsoft Office Word</Application>
  <DocSecurity>0</DocSecurity>
  <Lines>44</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Patiëntenregelement</dc:title>
  <dc:creator>lsv</dc:creator>
  <cp:lastModifiedBy>licentie8</cp:lastModifiedBy>
  <cp:revision>3</cp:revision>
  <dcterms:created xsi:type="dcterms:W3CDTF">2024-07-30T08:18:00Z</dcterms:created>
  <dcterms:modified xsi:type="dcterms:W3CDTF">2024-07-30T13:14:00Z</dcterms:modified>
</cp:coreProperties>
</file>